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8DB97A" w14:textId="6FCF103D" w:rsidR="0023728B" w:rsidRDefault="005D516F" w:rsidP="0023728B">
      <w:pPr>
        <w:ind w:left="709"/>
        <w:rPr>
          <w:b/>
        </w:rPr>
      </w:pPr>
      <w:r w:rsidRPr="005D516F">
        <w:rPr>
          <w:b/>
        </w:rPr>
        <w:t>OPUS V</w:t>
      </w:r>
    </w:p>
    <w:p w14:paraId="75AEE41A" w14:textId="6123B4D9" w:rsidR="005D516F" w:rsidRDefault="005D516F" w:rsidP="0023728B">
      <w:pPr>
        <w:ind w:left="709"/>
      </w:pPr>
      <w:r>
        <w:rPr>
          <w:b/>
        </w:rPr>
        <w:t xml:space="preserve">Von </w:t>
      </w:r>
      <w:r w:rsidRPr="005D516F">
        <w:rPr>
          <w:b/>
        </w:rPr>
        <w:t>Michael Schröder</w:t>
      </w:r>
    </w:p>
    <w:p w14:paraId="007F58EF" w14:textId="31DDC359" w:rsidR="00510FE8" w:rsidRDefault="00510FE8" w:rsidP="007F4240">
      <w:pPr>
        <w:ind w:left="709"/>
      </w:pPr>
    </w:p>
    <w:p w14:paraId="6CEC4A98" w14:textId="77777777" w:rsidR="005D516F" w:rsidRDefault="005D516F" w:rsidP="005D516F">
      <w:pPr>
        <w:ind w:left="709"/>
      </w:pPr>
      <w:r>
        <w:t xml:space="preserve">Tristan Brandt in einer Reihe mit  Georg Friedrich Händel, Ludwig van Beethoven und Wolfgang Amadeus Mozart? Steht doch Opus bislang für das Werk großer Komponisten. Nein, keine Sorge, auch wenn die besten Köche im Lande nicht selten veritable Künstler sind, die ihr profundes Handwerk verstehen, so verbirgt sich wie im einleitenden Artikel bereits beschrieben, hinter Opus V eine doch eher profane Erklärung: Im Namen spiegelt sich die Quadrat-Adresse O5 des Restaurants an den Mannheimer Planken wieder. "Abgehoben" ist allein die Lage – in der obersten, der sechsten Etage des Modehauses Engelhorn. </w:t>
      </w:r>
    </w:p>
    <w:p w14:paraId="3FF68F20" w14:textId="77777777" w:rsidR="005D516F" w:rsidRDefault="005D516F" w:rsidP="005D516F">
      <w:pPr>
        <w:ind w:left="709"/>
      </w:pPr>
      <w:r>
        <w:t>Eine weihevolle Stätte, wie der Name vielleicht suggerieren könnte, ist das Opus V ebenso nicht. "</w:t>
      </w:r>
      <w:proofErr w:type="spellStart"/>
      <w:r>
        <w:t>Casual</w:t>
      </w:r>
      <w:proofErr w:type="spellEnd"/>
      <w:r>
        <w:t xml:space="preserve"> Fine Dining" heißt stattdessen das Credo. Soll heißen, wie auf der Homepage des Restaurants zu lesen ist: "... die Stimmung ist locker und persönlich und unsere Gäste genießen angenehme Stunden in einer entspannten sowie stilvollen Atmosphäre." Anzug und Krawatte können also getrost zuhause im Schrank bleiben, und der Service hat mit steifer Etiketten-Attitüde nichts am Hut. Steif gebügelte Damast-Tischdecken sucht man in diesem Ambiente gleichfalls vergebens. </w:t>
      </w:r>
    </w:p>
    <w:p w14:paraId="70DD8A60" w14:textId="77777777" w:rsidR="005D516F" w:rsidRDefault="005D516F" w:rsidP="005D516F">
      <w:pPr>
        <w:ind w:left="709"/>
      </w:pPr>
      <w:r>
        <w:t xml:space="preserve">Nur eines darf der Gast hier nicht erwarten: das Gewöhnliche, das Alltägliche, die Routine des Mainstreams. Denn obgleich Tristan Brandt erst 2013 die Regie im neu eröffneten Opus V übernahm, darf er sich mittlerweile in die Riege der deutschen Köche-Elite einreihen. Folgt man den einschlägigen Restaurantführern, ist er seinen Drei-Sterne-Lehrmeistern Harald Wohlfahrt, Jean-Georges Klein, Christian Bau und Dieter Müller bereits dicht auf den Fersen: zwei Sterne im Guide Michelin, 18 von 20 Punkten im Gault </w:t>
      </w:r>
      <w:proofErr w:type="spellStart"/>
      <w:r>
        <w:t>Millau</w:t>
      </w:r>
      <w:proofErr w:type="spellEnd"/>
      <w:r>
        <w:t>. Mit gerade mal 33 Jahren eine tolle Leistung!</w:t>
      </w:r>
    </w:p>
    <w:p w14:paraId="7BAE079E" w14:textId="466D671D" w:rsidR="005D516F" w:rsidRDefault="005D516F" w:rsidP="005D516F">
      <w:pPr>
        <w:ind w:left="709"/>
      </w:pPr>
      <w:r>
        <w:t xml:space="preserve">Seine Schau-Bühne ist das puristisch anmutende, im Nordic Style elegant eingerichtete Restaurant, in dem viel Holz und dezente Naturtöne dem Auge entspannte Ruhe schenken. Die breite Fensterfront gibt den Blick über die Terrasse hinweg auf die Dächer der City frei, auf der gegenüberliegenden Seite darf man der hinter Glas hoch-konzentriert wirkenden Küchenmannschaft bei der Arbeit zuschauen. Wer diesen Raum betritt, der spürt recht bald das beglückende Gefühl urbaner Transparenz: Das Opus V ist kein mystischer Tempel der Haute </w:t>
      </w:r>
      <w:proofErr w:type="spellStart"/>
      <w:r>
        <w:t>Cuisine</w:t>
      </w:r>
      <w:proofErr w:type="spellEnd"/>
      <w:r>
        <w:t xml:space="preserve">, sondern ein offener Dialog der Genüsse. </w:t>
      </w:r>
    </w:p>
    <w:p w14:paraId="1D219B97" w14:textId="4958B384" w:rsidR="005D516F" w:rsidRDefault="005D516F" w:rsidP="003E022E">
      <w:pPr>
        <w:ind w:left="709"/>
      </w:pPr>
      <w:r>
        <w:t>Natürlich hat auch Tristan Brandt das Elysium der französischen Hochküche gepaukt, doch mit der Reproduktion klassischer Gewissheiten</w:t>
      </w:r>
      <w:r w:rsidR="003E022E">
        <w:t xml:space="preserve"> gibt er sich selbstbewusst auf</w:t>
      </w:r>
      <w:bookmarkStart w:id="0" w:name="_GoBack"/>
      <w:bookmarkEnd w:id="0"/>
      <w:r>
        <w:t xml:space="preserve">tretend nicht zufrieden. Sein nach Stationen bei Jean-Georges Klein im lothringischen </w:t>
      </w:r>
      <w:proofErr w:type="spellStart"/>
      <w:r>
        <w:t>L'Arnsbourg</w:t>
      </w:r>
      <w:proofErr w:type="spellEnd"/>
      <w:r>
        <w:t xml:space="preserve"> und Stefan Stiller in Shanghai gewecktes Faible für die asiatische Küche ist unverkennbar, wenn er die kulinarischen Leitkulturen aus Europa und Fernost vermählt. Oder, wie es der Gault </w:t>
      </w:r>
      <w:proofErr w:type="spellStart"/>
      <w:r>
        <w:t>Millau</w:t>
      </w:r>
      <w:proofErr w:type="spellEnd"/>
      <w:r>
        <w:t xml:space="preserve"> beschreibt, "mit filigraner Technik und komplexen Geschmacksnoten" seiner aromatischen Fusionsküche beeindruckt. So habe ich Tristan Brandt kennengelernt, so erlebe ich ihn: stets auf ein Ziel fokussiert, sich von Jahr zu Jahr steigernd, von seinen berühmten Mentoren längst emanzipiert. Wer seinen Weg von der Küchenmeister-Prüfung an der Heidelberger Hotelfachschule über die von den Restaurantkritikern vergebenen Auszeichnungen wie "Junges Talent" und "Newcomer des Jahres" bis zum jüngsten Zwei-Sterne-Koch Deutschlands verfolgt, der ist von Brandts eiserner Disziplin, seinem Tatendrang und Ehrgeiz beeindruckt. Kommen Kreativität und Intuition noch hinzu, wird etwas Großes daraus. </w:t>
      </w:r>
    </w:p>
    <w:p w14:paraId="6283F73F" w14:textId="3902F0B1" w:rsidR="005D516F" w:rsidRDefault="005D516F" w:rsidP="005D516F">
      <w:pPr>
        <w:ind w:left="709"/>
      </w:pPr>
      <w:r>
        <w:t xml:space="preserve">Brandts Küchenstil besticht jedoch nicht durch funkelnde Opulenz, bei ihm heißt es piano statt fortissimo. Subtil komponiert kommen seine Gerichte aus der Küche. Schon allein ein </w:t>
      </w:r>
      <w:proofErr w:type="spellStart"/>
      <w:r>
        <w:t>Amuse-Bouche</w:t>
      </w:r>
      <w:proofErr w:type="spellEnd"/>
      <w:r>
        <w:t xml:space="preserve"> zeigt, wie er feine Geschmacksnoten auch en </w:t>
      </w:r>
      <w:proofErr w:type="spellStart"/>
      <w:r>
        <w:t>détail</w:t>
      </w:r>
      <w:proofErr w:type="spellEnd"/>
      <w:r>
        <w:t xml:space="preserve"> herauskitzelt: Da ruht die im </w:t>
      </w:r>
      <w:proofErr w:type="spellStart"/>
      <w:r>
        <w:t>Tempurateig</w:t>
      </w:r>
      <w:proofErr w:type="spellEnd"/>
      <w:r>
        <w:t xml:space="preserve"> ausgebackene argentinische Rotkopfgarnele auf einer Melange aus </w:t>
      </w:r>
      <w:proofErr w:type="spellStart"/>
      <w:r>
        <w:t>Avocadocreme</w:t>
      </w:r>
      <w:proofErr w:type="spellEnd"/>
      <w:r>
        <w:t xml:space="preserve"> und </w:t>
      </w:r>
      <w:proofErr w:type="spellStart"/>
      <w:r>
        <w:t>Edamame</w:t>
      </w:r>
      <w:proofErr w:type="spellEnd"/>
      <w:r>
        <w:t xml:space="preserve"> (grünen Sojabohnen), dazu garnieren kleinste Shrimps, </w:t>
      </w:r>
      <w:proofErr w:type="spellStart"/>
      <w:r>
        <w:t>Micro</w:t>
      </w:r>
      <w:proofErr w:type="spellEnd"/>
      <w:r>
        <w:t xml:space="preserve">-Tomaten und eine pikante XO-Sauce den Wildfang. Idealtypisch für Brandts ausbalancierte </w:t>
      </w:r>
      <w:proofErr w:type="spellStart"/>
      <w:r>
        <w:t>Aromenküche</w:t>
      </w:r>
      <w:proofErr w:type="spellEnd"/>
      <w:r>
        <w:t>: das Wechselspiel von leichter Schärfe, Säure und Süße.</w:t>
      </w:r>
      <w:r w:rsidR="003E022E">
        <w:t xml:space="preserve"> </w:t>
      </w:r>
      <w:r>
        <w:t xml:space="preserve">Oder nehmen wir den </w:t>
      </w:r>
      <w:proofErr w:type="spellStart"/>
      <w:r>
        <w:t>Hamachi</w:t>
      </w:r>
      <w:proofErr w:type="spellEnd"/>
      <w:r>
        <w:t xml:space="preserve">, diese als Sushi-Fisch für das </w:t>
      </w:r>
      <w:proofErr w:type="spellStart"/>
      <w:r>
        <w:t>Sashimi</w:t>
      </w:r>
      <w:proofErr w:type="spellEnd"/>
      <w:r>
        <w:t xml:space="preserve"> gern verwendete Stachelmakrele: Den butterzarten Stücken braucht Brandt nicht mehr als ein cremiges Eis aus Kohlrabi und </w:t>
      </w:r>
      <w:proofErr w:type="spellStart"/>
      <w:r>
        <w:t>minziger</w:t>
      </w:r>
      <w:proofErr w:type="spellEnd"/>
      <w:r>
        <w:t xml:space="preserve"> </w:t>
      </w:r>
      <w:proofErr w:type="spellStart"/>
      <w:r>
        <w:t>Shiso</w:t>
      </w:r>
      <w:proofErr w:type="spellEnd"/>
      <w:r>
        <w:t xml:space="preserve"> (Sesamblatt) auf </w:t>
      </w:r>
      <w:r>
        <w:lastRenderedPageBreak/>
        <w:t xml:space="preserve">Sesamkörnern zu gönnen, dekoriert den Teller mit etwas Gurke und hauchdünnen </w:t>
      </w:r>
      <w:proofErr w:type="spellStart"/>
      <w:r>
        <w:t>Kohlrabischeiben</w:t>
      </w:r>
      <w:proofErr w:type="spellEnd"/>
      <w:r>
        <w:t xml:space="preserve">, verleiht schließlich diesem wie hingehauchten Gericht dank einiger Tupfer von </w:t>
      </w:r>
      <w:proofErr w:type="spellStart"/>
      <w:r>
        <w:t>Ponzu</w:t>
      </w:r>
      <w:proofErr w:type="spellEnd"/>
      <w:r>
        <w:t xml:space="preserve"> (Mischung aus Sojasauce und </w:t>
      </w:r>
      <w:proofErr w:type="spellStart"/>
      <w:r>
        <w:t>Zitrusaromen</w:t>
      </w:r>
      <w:proofErr w:type="spellEnd"/>
      <w:r>
        <w:t xml:space="preserve">) eine Spur von Frische – würde man nicht auf das Häusermeer der </w:t>
      </w:r>
      <w:proofErr w:type="spellStart"/>
      <w:r>
        <w:t>Quadratestadt</w:t>
      </w:r>
      <w:proofErr w:type="spellEnd"/>
      <w:r>
        <w:t xml:space="preserve"> blicken, könnte man sich auch in Tokio oder Manhattan wähnen.</w:t>
      </w:r>
    </w:p>
    <w:p w14:paraId="56BFE44A" w14:textId="475A1381" w:rsidR="005D516F" w:rsidRDefault="005D516F" w:rsidP="005D516F">
      <w:pPr>
        <w:ind w:left="709"/>
      </w:pPr>
      <w:r>
        <w:t xml:space="preserve">Was wäre nicht noch alles aufzuzählen: etwa den mit brauner Butter übergossenen und somit sanft gegarten Kaisergranat im Sud aus Miso (fermentiertem Soja) und </w:t>
      </w:r>
      <w:proofErr w:type="spellStart"/>
      <w:r>
        <w:t>Verjus</w:t>
      </w:r>
      <w:proofErr w:type="spellEnd"/>
      <w:r>
        <w:t xml:space="preserve"> mit separat serviertem </w:t>
      </w:r>
      <w:proofErr w:type="spellStart"/>
      <w:r>
        <w:t>Prunier</w:t>
      </w:r>
      <w:proofErr w:type="spellEnd"/>
      <w:r>
        <w:t xml:space="preserve"> </w:t>
      </w:r>
      <w:proofErr w:type="spellStart"/>
      <w:r>
        <w:t>Caviar</w:t>
      </w:r>
      <w:proofErr w:type="spellEnd"/>
      <w:r>
        <w:t>, oder die perfekt gebratene Taubenbrust in der Artischockenbrühe mit Linsencreme in Artischockenröllchen, oder die herrlichen Desserts wie die Schokoladen-Nougat-</w:t>
      </w:r>
      <w:proofErr w:type="spellStart"/>
      <w:r>
        <w:t>Ganache</w:t>
      </w:r>
      <w:proofErr w:type="spellEnd"/>
      <w:r>
        <w:t xml:space="preserve"> auf </w:t>
      </w:r>
      <w:proofErr w:type="spellStart"/>
      <w:r>
        <w:t>schokoladigem</w:t>
      </w:r>
      <w:proofErr w:type="spellEnd"/>
      <w:r>
        <w:t xml:space="preserve"> </w:t>
      </w:r>
      <w:proofErr w:type="spellStart"/>
      <w:r>
        <w:t>Brownie</w:t>
      </w:r>
      <w:proofErr w:type="spellEnd"/>
      <w:r>
        <w:t xml:space="preserve"> mit Kaffee-Eis und Bitterorangen im Buttermilchschaum ... ein Gourmetmenü im Opus V ist immer ein grandioses Fest, das alle unsere ästhetischen Sinne anspricht. Also doch ein Händel, van Beethoven oder Mozart der Küche? Nein, bitte nur keine Hybris. Aber als Opus </w:t>
      </w:r>
      <w:proofErr w:type="spellStart"/>
      <w:r>
        <w:t>magnum</w:t>
      </w:r>
      <w:proofErr w:type="spellEnd"/>
      <w:r>
        <w:t xml:space="preserve"> darf man Opus V schon so sehen. </w:t>
      </w:r>
    </w:p>
    <w:p w14:paraId="1AA5C313" w14:textId="77777777" w:rsidR="005D516F" w:rsidRDefault="005D516F" w:rsidP="005D516F">
      <w:pPr>
        <w:ind w:left="709"/>
      </w:pPr>
    </w:p>
    <w:p w14:paraId="643981B9" w14:textId="77777777" w:rsidR="005D516F" w:rsidRDefault="005D516F" w:rsidP="005D516F">
      <w:pPr>
        <w:ind w:left="709"/>
      </w:pPr>
    </w:p>
    <w:p w14:paraId="239BF0FF" w14:textId="77777777" w:rsidR="005D516F" w:rsidRDefault="005D516F" w:rsidP="007F4240">
      <w:pPr>
        <w:ind w:left="709"/>
      </w:pPr>
    </w:p>
    <w:sectPr w:rsidR="005D516F" w:rsidSect="0023728B">
      <w:type w:val="continuous"/>
      <w:pgSz w:w="11900" w:h="16840"/>
      <w:pgMar w:top="993" w:right="985" w:bottom="1021" w:left="261" w:header="369" w:footer="82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embedSystemFonts/>
  <w:proofState w:spelling="clean"/>
  <w:defaultTabStop w:val="708"/>
  <w:hyphenationZone w:val="425"/>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28B"/>
    <w:rsid w:val="0023728B"/>
    <w:rsid w:val="003E022E"/>
    <w:rsid w:val="00510FE8"/>
    <w:rsid w:val="005D516F"/>
    <w:rsid w:val="007F4240"/>
    <w:rsid w:val="009C593A"/>
    <w:rsid w:val="00B0162B"/>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D55F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736</Words>
  <Characters>4639</Characters>
  <Application>Microsoft Macintosh Word</Application>
  <DocSecurity>0</DocSecurity>
  <Lines>38</Lines>
  <Paragraphs>10</Paragraphs>
  <ScaleCrop>false</ScaleCrop>
  <Company>Edition Port Culinaire</Company>
  <LinksUpToDate>false</LinksUpToDate>
  <CharactersWithSpaces>5365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Gril</dc:creator>
  <cp:keywords/>
  <dc:description/>
  <cp:lastModifiedBy>Petra Gril</cp:lastModifiedBy>
  <cp:revision>3</cp:revision>
  <dcterms:created xsi:type="dcterms:W3CDTF">2018-11-14T12:04:00Z</dcterms:created>
  <dcterms:modified xsi:type="dcterms:W3CDTF">2018-11-14T12:05:00Z</dcterms:modified>
</cp:coreProperties>
</file>